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D4" w:rsidRPr="00CD2CD4" w:rsidRDefault="00CD2CD4" w:rsidP="00CD2CD4">
      <w:pPr>
        <w:pStyle w:val="BodyText"/>
        <w:spacing w:after="0" w:line="240" w:lineRule="auto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BOQ</w:t>
      </w:r>
      <w:r w:rsidRPr="00CD2CD4">
        <w:rPr>
          <w:rFonts w:ascii="Trebuchet MS" w:hAnsi="Trebuchet MS"/>
          <w:b/>
          <w:bCs/>
          <w:sz w:val="22"/>
          <w:szCs w:val="22"/>
        </w:rPr>
        <w:t xml:space="preserve"> Fiber work</w:t>
      </w:r>
    </w:p>
    <w:p w:rsidR="00CD2CD4" w:rsidRDefault="00CD2CD4" w:rsidP="00CD2CD4">
      <w:pPr>
        <w:pStyle w:val="BodyText"/>
        <w:spacing w:after="0" w:line="240" w:lineRule="auto"/>
        <w:rPr>
          <w:rFonts w:ascii="Trebuchet MS" w:hAnsi="Trebuchet MS"/>
          <w:b/>
          <w:bCs/>
        </w:rPr>
      </w:pPr>
    </w:p>
    <w:p w:rsidR="00CD2CD4" w:rsidRDefault="00CD2CD4" w:rsidP="00CD2CD4">
      <w:pPr>
        <w:pStyle w:val="BodyText"/>
        <w:spacing w:after="0" w:line="240" w:lineRule="auto"/>
        <w:rPr>
          <w:rFonts w:ascii="Trebuchet MS" w:hAnsi="Trebuchet MS"/>
          <w:b/>
          <w:bCs/>
        </w:rPr>
      </w:pPr>
    </w:p>
    <w:p w:rsidR="00CD2CD4" w:rsidRDefault="00CD2CD4" w:rsidP="00CD2CD4">
      <w:pPr>
        <w:pStyle w:val="BodyText"/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From HBL to Data center                                                    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6859"/>
        <w:gridCol w:w="1697"/>
      </w:tblGrid>
      <w:tr w:rsidR="00CD2CD4" w:rsidTr="00121401">
        <w:trPr>
          <w:trHeight w:val="226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S.No</w:t>
            </w:r>
            <w:proofErr w:type="spellEnd"/>
          </w:p>
        </w:tc>
        <w:tc>
          <w:tcPr>
            <w:tcW w:w="6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Description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Qty</w:t>
            </w:r>
            <w:proofErr w:type="spellEnd"/>
          </w:p>
        </w:tc>
      </w:tr>
      <w:tr w:rsidR="00CD2CD4" w:rsidTr="00121401">
        <w:trPr>
          <w:cantSplit/>
          <w:trHeight w:val="264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FOC 6 core fiber Single  Mode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1800ft</w:t>
            </w:r>
          </w:p>
        </w:tc>
      </w:tr>
      <w:tr w:rsidR="00CD2CD4" w:rsidTr="00121401">
        <w:trPr>
          <w:cantSplit/>
          <w:trHeight w:val="184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1214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Fiber Splicing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</w:tr>
      <w:tr w:rsidR="00CD2CD4" w:rsidTr="00121401">
        <w:trPr>
          <w:cantSplit/>
          <w:trHeight w:val="184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1214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Other Accessories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01</w:t>
            </w:r>
          </w:p>
        </w:tc>
      </w:tr>
      <w:tr w:rsidR="00CD2CD4" w:rsidTr="00121401">
        <w:trPr>
          <w:cantSplit/>
          <w:trHeight w:val="184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1214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04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D4" w:rsidRDefault="00CD2C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FOC Laying charges  </w:t>
            </w:r>
          </w:p>
          <w:p w:rsidR="00CD2CD4" w:rsidRDefault="00CD2C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Already laid PVC </w:t>
            </w:r>
          </w:p>
          <w:p w:rsidR="00CD2CD4" w:rsidRDefault="00CD2C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Its pulled and laid with Duct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rodder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028AE">
              <w:rPr>
                <w:rFonts w:ascii="Trebuchet MS" w:hAnsi="Trebuchet MS"/>
                <w:sz w:val="20"/>
                <w:szCs w:val="20"/>
              </w:rPr>
              <w:t>from city campus data center to HBL Block Switch room (Ground Floor)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D4" w:rsidRDefault="00CD2C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D2CD4" w:rsidRDefault="00CD2C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1800ft</w:t>
            </w:r>
          </w:p>
        </w:tc>
      </w:tr>
    </w:tbl>
    <w:p w:rsidR="00F34575" w:rsidRDefault="00A028AE"/>
    <w:sectPr w:rsidR="00F3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4"/>
    <w:rsid w:val="00121401"/>
    <w:rsid w:val="008809BE"/>
    <w:rsid w:val="00A028AE"/>
    <w:rsid w:val="00C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CEFB"/>
  <w15:chartTrackingRefBased/>
  <w15:docId w15:val="{CA9EBA0D-57B1-4354-AB54-E2C9226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D2CD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CD4"/>
    <w:rPr>
      <w:rFonts w:ascii="Arial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Syed Muhammad Wajeeh Zaidi / Senior Manager (IT)</cp:lastModifiedBy>
  <cp:revision>2</cp:revision>
  <dcterms:created xsi:type="dcterms:W3CDTF">2019-06-24T10:12:00Z</dcterms:created>
  <dcterms:modified xsi:type="dcterms:W3CDTF">2019-06-24T10:12:00Z</dcterms:modified>
</cp:coreProperties>
</file>